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5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4"/>
        <w:gridCol w:w="709"/>
        <w:gridCol w:w="4680"/>
      </w:tblGrid>
      <w:tr w:rsidR="00FA2C5D" w:rsidTr="00707DE6">
        <w:trPr>
          <w:trHeight w:val="2487"/>
        </w:trPr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 w:rsidR="00FA2C5D" w:rsidRDefault="00FA2C5D" w:rsidP="00707DE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РЕСПУБЛИКА  ТАТАРСТАН</w:t>
            </w:r>
          </w:p>
          <w:p w:rsidR="00FA2C5D" w:rsidRDefault="00FA2C5D" w:rsidP="00707DE6">
            <w:pPr>
              <w:jc w:val="center"/>
            </w:pPr>
            <w:r>
              <w:t>ЧЕРЕМШАНСКИЙ</w:t>
            </w:r>
          </w:p>
          <w:p w:rsidR="00FA2C5D" w:rsidRDefault="00FA2C5D" w:rsidP="00707DE6">
            <w:pPr>
              <w:jc w:val="center"/>
            </w:pPr>
            <w:r>
              <w:t>МУНИЦИПАЛЬНЫЙ РАЙОН</w:t>
            </w:r>
          </w:p>
          <w:p w:rsidR="00FA2C5D" w:rsidRDefault="007B092C" w:rsidP="00707DE6">
            <w:pPr>
              <w:jc w:val="center"/>
              <w:rPr>
                <w:b/>
              </w:rPr>
            </w:pPr>
            <w:r>
              <w:rPr>
                <w:b/>
              </w:rPr>
              <w:t>СОВЕТ МОРДОВСКО-</w:t>
            </w:r>
            <w:r w:rsidR="00FA2C5D">
              <w:rPr>
                <w:b/>
              </w:rPr>
              <w:t>АФОНКИНСКОГО</w:t>
            </w:r>
          </w:p>
          <w:p w:rsidR="00FA2C5D" w:rsidRDefault="00FA2C5D" w:rsidP="00707DE6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СЕЛЬСКОГО  ПОСЕЛЕНИЯ</w:t>
            </w:r>
          </w:p>
          <w:p w:rsidR="00FA2C5D" w:rsidRDefault="00FA2C5D" w:rsidP="00707DE6">
            <w:pPr>
              <w:jc w:val="center"/>
              <w:rPr>
                <w:sz w:val="20"/>
              </w:rPr>
            </w:pPr>
          </w:p>
          <w:p w:rsidR="00FA2C5D" w:rsidRDefault="00FA2C5D" w:rsidP="00707DE6">
            <w:pPr>
              <w:rPr>
                <w:rFonts w:ascii="Tatar Antiqua" w:hAnsi="Tatar Antiqua"/>
                <w:sz w:val="18"/>
                <w:szCs w:val="18"/>
              </w:rPr>
            </w:pPr>
            <w:r>
              <w:rPr>
                <w:rFonts w:ascii="Tatar Antiqua" w:hAnsi="Tatar Antiqua"/>
                <w:sz w:val="18"/>
                <w:szCs w:val="18"/>
              </w:rPr>
              <w:t>423103</w:t>
            </w:r>
            <w:r>
              <w:rPr>
                <w:rFonts w:ascii="Tatar Antiqua" w:hAnsi="Tatar Antiqua"/>
                <w:sz w:val="16"/>
              </w:rPr>
              <w:t xml:space="preserve">, </w:t>
            </w:r>
            <w:r>
              <w:rPr>
                <w:rFonts w:ascii="Tatar Antiqua" w:hAnsi="Tatar Antiqua"/>
                <w:sz w:val="18"/>
                <w:szCs w:val="18"/>
              </w:rPr>
              <w:t xml:space="preserve">Мордовское Афонькино село, Цаплина ул., </w:t>
            </w:r>
          </w:p>
          <w:p w:rsidR="00FA2C5D" w:rsidRDefault="00FA2C5D" w:rsidP="00707DE6">
            <w:pPr>
              <w:ind w:right="-533"/>
              <w:rPr>
                <w:rFonts w:ascii="Tatar Antiqua" w:hAnsi="Tatar Antiqua"/>
                <w:sz w:val="20"/>
              </w:rPr>
            </w:pPr>
            <w:r>
              <w:rPr>
                <w:rFonts w:ascii="Tatar Antiqua" w:hAnsi="Tatar Antiqua"/>
                <w:sz w:val="18"/>
                <w:szCs w:val="18"/>
              </w:rPr>
              <w:t xml:space="preserve">                                        19 дом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A2C5D" w:rsidRDefault="00FA2C5D" w:rsidP="00707DE6">
            <w:pPr>
              <w:jc w:val="center"/>
              <w:rPr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A2C5D" w:rsidRDefault="00FA2C5D" w:rsidP="00707DE6">
            <w:pPr>
              <w:spacing w:before="120"/>
              <w:ind w:hanging="108"/>
              <w:jc w:val="center"/>
              <w:rPr>
                <w:rFonts w:ascii="SL Academy" w:hAnsi="SL Academy"/>
                <w:b/>
              </w:rPr>
            </w:pPr>
            <w:r>
              <w:rPr>
                <w:b/>
              </w:rPr>
              <w:t>ТАТАРСТАН  РЕСПУБЛИКАСЫ</w:t>
            </w:r>
          </w:p>
          <w:p w:rsidR="00FA2C5D" w:rsidRDefault="00FA2C5D" w:rsidP="00707DE6">
            <w:pPr>
              <w:jc w:val="center"/>
            </w:pPr>
            <w:r>
              <w:t>ЧИРМЕШ</w:t>
            </w:r>
            <w:r>
              <w:rPr>
                <w:lang w:val="tt-RU"/>
              </w:rPr>
              <w:t>ӘН МУНИ</w:t>
            </w:r>
            <w:r>
              <w:t>Ц</w:t>
            </w:r>
            <w:r>
              <w:rPr>
                <w:lang w:val="tt-RU"/>
              </w:rPr>
              <w:t>ИПАЛЬ РАЙОНЫ</w:t>
            </w:r>
          </w:p>
          <w:p w:rsidR="007B092C" w:rsidRDefault="007B092C" w:rsidP="00707DE6">
            <w:pPr>
              <w:jc w:val="center"/>
              <w:rPr>
                <w:b/>
              </w:rPr>
            </w:pPr>
            <w:r>
              <w:rPr>
                <w:b/>
              </w:rPr>
              <w:t>МОРД</w:t>
            </w:r>
            <w:r w:rsidR="00556E67">
              <w:rPr>
                <w:b/>
              </w:rPr>
              <w:t>ВА</w:t>
            </w:r>
            <w:r>
              <w:rPr>
                <w:b/>
              </w:rPr>
              <w:t xml:space="preserve"> </w:t>
            </w:r>
            <w:r w:rsidR="00FA2C5D">
              <w:rPr>
                <w:b/>
              </w:rPr>
              <w:t>АФОНЬК</w:t>
            </w:r>
            <w:r w:rsidR="00556E67">
              <w:rPr>
                <w:b/>
                <w:lang w:val="tt-RU"/>
              </w:rPr>
              <w:t>ӘСЕ</w:t>
            </w:r>
            <w:r>
              <w:rPr>
                <w:b/>
              </w:rPr>
              <w:t xml:space="preserve"> </w:t>
            </w:r>
          </w:p>
          <w:p w:rsidR="00FA2C5D" w:rsidRDefault="00FA2C5D" w:rsidP="00707DE6">
            <w:pPr>
              <w:jc w:val="center"/>
              <w:rPr>
                <w:b/>
              </w:rPr>
            </w:pPr>
            <w:r>
              <w:rPr>
                <w:b/>
              </w:rPr>
              <w:t xml:space="preserve">АВЫЛ </w:t>
            </w:r>
            <w:r>
              <w:rPr>
                <w:b/>
                <w:lang w:val="tt-RU"/>
              </w:rPr>
              <w:t>Җ</w:t>
            </w:r>
            <w:r>
              <w:rPr>
                <w:b/>
              </w:rPr>
              <w:t>ИРЛЕГЕ СОВЕТЫ</w:t>
            </w:r>
          </w:p>
          <w:p w:rsidR="00FA2C5D" w:rsidRDefault="00FA2C5D" w:rsidP="00707DE6">
            <w:pPr>
              <w:ind w:left="176" w:hanging="284"/>
              <w:jc w:val="center"/>
              <w:rPr>
                <w:sz w:val="18"/>
                <w:szCs w:val="18"/>
              </w:rPr>
            </w:pPr>
          </w:p>
          <w:p w:rsidR="00FA2C5D" w:rsidRDefault="00FA2C5D" w:rsidP="00707DE6">
            <w:pPr>
              <w:rPr>
                <w:rFonts w:ascii="Tatar Antiqua" w:hAnsi="Tatar Antiqua"/>
                <w:sz w:val="18"/>
                <w:szCs w:val="18"/>
              </w:rPr>
            </w:pPr>
          </w:p>
          <w:p w:rsidR="00FA2C5D" w:rsidRDefault="00FA2C5D" w:rsidP="00707DE6">
            <w:pPr>
              <w:rPr>
                <w:rFonts w:ascii="Tatar Antiqua" w:hAnsi="Tatar Antiqua"/>
                <w:sz w:val="18"/>
                <w:szCs w:val="18"/>
              </w:rPr>
            </w:pPr>
          </w:p>
          <w:p w:rsidR="007B092C" w:rsidRDefault="007B092C" w:rsidP="00707DE6">
            <w:pPr>
              <w:rPr>
                <w:rFonts w:ascii="Tatar Antiqua" w:hAnsi="Tatar Antiqua"/>
                <w:sz w:val="18"/>
                <w:szCs w:val="18"/>
              </w:rPr>
            </w:pPr>
            <w:r>
              <w:rPr>
                <w:rFonts w:ascii="Tatar Antiqua" w:hAnsi="Tatar Antiqua"/>
                <w:sz w:val="18"/>
                <w:szCs w:val="18"/>
              </w:rPr>
              <w:t xml:space="preserve"> </w:t>
            </w:r>
          </w:p>
          <w:p w:rsidR="00FA2C5D" w:rsidRDefault="00FA2C5D" w:rsidP="00707DE6">
            <w:pPr>
              <w:rPr>
                <w:rFonts w:ascii="Tatar Antiqua" w:hAnsi="Tatar Antiqua"/>
                <w:sz w:val="18"/>
                <w:szCs w:val="18"/>
              </w:rPr>
            </w:pPr>
            <w:r>
              <w:rPr>
                <w:rFonts w:ascii="Tatar Antiqua" w:hAnsi="Tatar Antiqua"/>
                <w:sz w:val="18"/>
                <w:szCs w:val="18"/>
              </w:rPr>
              <w:t>423103,</w:t>
            </w:r>
            <w:r>
              <w:rPr>
                <w:rFonts w:ascii="Tatar Antiqua" w:hAnsi="Tatar Antiqua"/>
                <w:sz w:val="16"/>
              </w:rPr>
              <w:t xml:space="preserve"> </w:t>
            </w:r>
            <w:r>
              <w:rPr>
                <w:rFonts w:ascii="Tatar Antiqua" w:hAnsi="Tatar Antiqua"/>
                <w:sz w:val="18"/>
                <w:szCs w:val="18"/>
              </w:rPr>
              <w:t xml:space="preserve">Мордва </w:t>
            </w:r>
            <w:proofErr w:type="spellStart"/>
            <w:r>
              <w:rPr>
                <w:rFonts w:ascii="Tatar Antiqua" w:hAnsi="Tatar Antiqua"/>
                <w:sz w:val="18"/>
                <w:szCs w:val="18"/>
              </w:rPr>
              <w:t>Афонькэсе</w:t>
            </w:r>
            <w:proofErr w:type="spellEnd"/>
            <w:r>
              <w:rPr>
                <w:rFonts w:ascii="Tatar Antiqua" w:hAnsi="Tatar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tar Antiqua" w:hAnsi="Tatar Antiqua"/>
                <w:sz w:val="18"/>
                <w:szCs w:val="18"/>
              </w:rPr>
              <w:t>авылы</w:t>
            </w:r>
            <w:proofErr w:type="spellEnd"/>
            <w:r>
              <w:rPr>
                <w:rFonts w:ascii="Tatar Antiqua" w:hAnsi="Tatar Antiqua"/>
                <w:sz w:val="18"/>
                <w:szCs w:val="18"/>
              </w:rPr>
              <w:t xml:space="preserve">, Цаплин </w:t>
            </w:r>
            <w:proofErr w:type="spellStart"/>
            <w:r>
              <w:rPr>
                <w:rFonts w:ascii="Tatar Antiqua" w:hAnsi="Tatar Antiqua"/>
                <w:sz w:val="18"/>
                <w:szCs w:val="18"/>
              </w:rPr>
              <w:t>урамы</w:t>
            </w:r>
            <w:proofErr w:type="spellEnd"/>
            <w:r>
              <w:rPr>
                <w:rFonts w:ascii="Tatar Antiqua" w:hAnsi="Tatar Antiqua"/>
                <w:sz w:val="18"/>
                <w:szCs w:val="18"/>
              </w:rPr>
              <w:t xml:space="preserve">, </w:t>
            </w:r>
          </w:p>
          <w:p w:rsidR="00FA2C5D" w:rsidRDefault="00FA2C5D" w:rsidP="00707DE6">
            <w:pPr>
              <w:ind w:left="176" w:hanging="284"/>
              <w:rPr>
                <w:szCs w:val="28"/>
                <w:lang w:val="tt-RU"/>
              </w:rPr>
            </w:pPr>
            <w:r>
              <w:rPr>
                <w:rFonts w:ascii="Tatar Antiqua" w:hAnsi="Tatar Antiqua"/>
                <w:sz w:val="18"/>
                <w:szCs w:val="18"/>
              </w:rPr>
              <w:t xml:space="preserve">                                        19нче</w:t>
            </w:r>
            <w:r>
              <w:rPr>
                <w:rFonts w:ascii="Tatar Antiqua" w:hAnsi="Tatar Antiqua"/>
                <w:sz w:val="16"/>
              </w:rPr>
              <w:t xml:space="preserve"> </w:t>
            </w:r>
            <w:proofErr w:type="spellStart"/>
            <w:r>
              <w:rPr>
                <w:rFonts w:ascii="Tatar Antiqua" w:hAnsi="Tatar Antiqua"/>
                <w:sz w:val="18"/>
                <w:szCs w:val="18"/>
              </w:rPr>
              <w:t>йорт</w:t>
            </w:r>
            <w:proofErr w:type="spellEnd"/>
          </w:p>
        </w:tc>
      </w:tr>
      <w:tr w:rsidR="00FA2C5D" w:rsidTr="00707DE6">
        <w:trPr>
          <w:trHeight w:val="232"/>
        </w:trPr>
        <w:tc>
          <w:tcPr>
            <w:tcW w:w="975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B092C" w:rsidRDefault="007B092C" w:rsidP="00707DE6">
            <w:pPr>
              <w:jc w:val="center"/>
              <w:rPr>
                <w:rFonts w:ascii="Tatar Antiqua" w:hAnsi="Tatar Antiqua"/>
                <w:sz w:val="18"/>
              </w:rPr>
            </w:pPr>
          </w:p>
          <w:p w:rsidR="00FA2C5D" w:rsidRPr="00FA2C5D" w:rsidRDefault="00FA2C5D" w:rsidP="00707DE6">
            <w:pPr>
              <w:jc w:val="center"/>
              <w:rPr>
                <w:sz w:val="16"/>
              </w:rPr>
            </w:pPr>
            <w:r>
              <w:rPr>
                <w:rFonts w:ascii="Tatar Antiqua" w:hAnsi="Tatar Antiqua"/>
                <w:sz w:val="18"/>
              </w:rPr>
              <w:t>тел.</w:t>
            </w:r>
            <w:r>
              <w:rPr>
                <w:rFonts w:ascii="Tatar Antiqua" w:hAnsi="Tatar Antiqua"/>
                <w:sz w:val="16"/>
              </w:rPr>
              <w:t xml:space="preserve">  (84396) 3-48-29</w:t>
            </w:r>
            <w:r>
              <w:rPr>
                <w:sz w:val="16"/>
              </w:rPr>
              <w:t xml:space="preserve">, </w:t>
            </w:r>
            <w:r>
              <w:rPr>
                <w:rFonts w:ascii="Tatar Antiqua" w:hAnsi="Tatar Antiqua"/>
                <w:sz w:val="18"/>
              </w:rPr>
              <w:t>факс</w:t>
            </w:r>
            <w:r>
              <w:rPr>
                <w:sz w:val="16"/>
              </w:rPr>
              <w:t xml:space="preserve">: (84396) 3-48-49, </w:t>
            </w:r>
            <w:r>
              <w:rPr>
                <w:rFonts w:ascii="Tatar Antiqua" w:hAnsi="Tatar Antiqua"/>
                <w:sz w:val="16"/>
                <w:lang w:val="en-US"/>
              </w:rPr>
              <w:t>emai</w:t>
            </w:r>
            <w:r>
              <w:rPr>
                <w:sz w:val="20"/>
                <w:lang w:val="en-US"/>
              </w:rPr>
              <w:t>l</w:t>
            </w:r>
            <w:r>
              <w:rPr>
                <w:sz w:val="16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/>
              </w:rPr>
              <w:t>Mord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Cmn</w:t>
            </w:r>
            <w:proofErr w:type="spellEnd"/>
            <w:r>
              <w:rPr>
                <w:sz w:val="16"/>
                <w:szCs w:val="16"/>
              </w:rPr>
              <w:t>2@</w:t>
            </w:r>
            <w:proofErr w:type="spellStart"/>
            <w:r>
              <w:rPr>
                <w:sz w:val="16"/>
                <w:szCs w:val="16"/>
                <w:lang w:val="en-US"/>
              </w:rPr>
              <w:t>tatar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5A5AC4" w:rsidRDefault="005A5AC4" w:rsidP="00FA2C5D">
      <w:pPr>
        <w:ind w:left="-540"/>
      </w:pPr>
    </w:p>
    <w:p w:rsidR="00466C34" w:rsidRDefault="00BC08EF" w:rsidP="00C57000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№127</w:t>
      </w:r>
      <w:r w:rsidR="00466C34" w:rsidRPr="00466C34">
        <w:rPr>
          <w:sz w:val="28"/>
          <w:szCs w:val="28"/>
        </w:rPr>
        <w:t xml:space="preserve">                                                                          </w:t>
      </w:r>
      <w:r w:rsidR="00466C34">
        <w:rPr>
          <w:sz w:val="28"/>
          <w:szCs w:val="28"/>
        </w:rPr>
        <w:t xml:space="preserve">         </w:t>
      </w:r>
      <w:r w:rsidR="00466C34" w:rsidRPr="00466C34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="00466C34" w:rsidRPr="00466C34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466C34" w:rsidRPr="00466C34">
        <w:rPr>
          <w:sz w:val="28"/>
          <w:szCs w:val="28"/>
        </w:rPr>
        <w:t xml:space="preserve"> 2019 года</w:t>
      </w:r>
    </w:p>
    <w:p w:rsidR="00C57000" w:rsidRDefault="00C57000" w:rsidP="00C57000">
      <w:pPr>
        <w:jc w:val="center"/>
        <w:rPr>
          <w:b/>
          <w:sz w:val="28"/>
          <w:szCs w:val="28"/>
        </w:rPr>
      </w:pPr>
    </w:p>
    <w:p w:rsidR="00C57000" w:rsidRDefault="00C57000" w:rsidP="00C57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Совета</w:t>
      </w:r>
    </w:p>
    <w:p w:rsidR="00C57000" w:rsidRDefault="00C57000" w:rsidP="00C5700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Мордовско-Афонькинского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C57000" w:rsidRDefault="00C57000" w:rsidP="00C5700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Черемшанского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C57000" w:rsidRDefault="00C57000" w:rsidP="00C57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</w:p>
    <w:p w:rsidR="00C57000" w:rsidRDefault="00C57000" w:rsidP="00C57000">
      <w:pPr>
        <w:jc w:val="center"/>
        <w:rPr>
          <w:b/>
          <w:sz w:val="28"/>
          <w:szCs w:val="28"/>
        </w:rPr>
      </w:pPr>
    </w:p>
    <w:p w:rsidR="00C57000" w:rsidRDefault="00C57000" w:rsidP="00C57000">
      <w:pPr>
        <w:jc w:val="center"/>
        <w:rPr>
          <w:b/>
          <w:sz w:val="28"/>
          <w:szCs w:val="28"/>
        </w:rPr>
      </w:pPr>
    </w:p>
    <w:p w:rsidR="00C57000" w:rsidRPr="00B857AE" w:rsidRDefault="00C57000" w:rsidP="00C57000">
      <w:pPr>
        <w:ind w:left="567" w:right="237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внесения</w:t>
      </w:r>
      <w:r w:rsidRPr="00B857AE">
        <w:rPr>
          <w:b/>
          <w:sz w:val="28"/>
          <w:szCs w:val="28"/>
        </w:rPr>
        <w:t xml:space="preserve"> изменений и дополнений в Устав муниципального образования «</w:t>
      </w:r>
      <w:proofErr w:type="spellStart"/>
      <w:r>
        <w:rPr>
          <w:b/>
          <w:sz w:val="28"/>
          <w:szCs w:val="28"/>
        </w:rPr>
        <w:t>Мордовско-Афонькинское</w:t>
      </w:r>
      <w:proofErr w:type="spellEnd"/>
      <w:r w:rsidRPr="00B857AE">
        <w:rPr>
          <w:b/>
          <w:sz w:val="28"/>
          <w:szCs w:val="28"/>
        </w:rPr>
        <w:t xml:space="preserve"> сельское поселение» </w:t>
      </w:r>
    </w:p>
    <w:p w:rsidR="00C57000" w:rsidRPr="00B857AE" w:rsidRDefault="00C57000" w:rsidP="00C57000">
      <w:pPr>
        <w:ind w:left="567" w:right="237" w:firstLine="426"/>
        <w:jc w:val="center"/>
        <w:rPr>
          <w:b/>
          <w:sz w:val="28"/>
          <w:szCs w:val="28"/>
        </w:rPr>
      </w:pPr>
      <w:proofErr w:type="spellStart"/>
      <w:r w:rsidRPr="00B857AE">
        <w:rPr>
          <w:b/>
          <w:sz w:val="28"/>
          <w:szCs w:val="28"/>
        </w:rPr>
        <w:t>Черемшанского</w:t>
      </w:r>
      <w:proofErr w:type="spellEnd"/>
      <w:r w:rsidRPr="00B857AE">
        <w:rPr>
          <w:b/>
          <w:sz w:val="28"/>
          <w:szCs w:val="28"/>
        </w:rPr>
        <w:t xml:space="preserve"> муниципального района Республики Татарстан</w:t>
      </w:r>
    </w:p>
    <w:p w:rsidR="00C57000" w:rsidRPr="00B857AE" w:rsidRDefault="00C57000" w:rsidP="00C57000">
      <w:pPr>
        <w:ind w:left="567" w:right="237" w:firstLine="426"/>
        <w:jc w:val="center"/>
        <w:rPr>
          <w:b/>
          <w:sz w:val="28"/>
          <w:szCs w:val="28"/>
        </w:rPr>
      </w:pPr>
    </w:p>
    <w:p w:rsidR="00C57000" w:rsidRPr="00B857AE" w:rsidRDefault="00C57000" w:rsidP="00C57000">
      <w:pPr>
        <w:autoSpaceDE w:val="0"/>
        <w:autoSpaceDN w:val="0"/>
        <w:adjustRightInd w:val="0"/>
        <w:ind w:left="567" w:right="237" w:firstLine="426"/>
        <w:jc w:val="both"/>
      </w:pPr>
      <w:r w:rsidRPr="00B857AE">
        <w:rPr>
          <w:sz w:val="28"/>
          <w:szCs w:val="28"/>
        </w:rPr>
        <w:tab/>
      </w:r>
    </w:p>
    <w:p w:rsidR="00C57000" w:rsidRDefault="00C57000" w:rsidP="00C5700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статьей 25.1,56 Федерального  закона от 06 октября 2003 года  № 131-ФЗ «Об общих принципах организации местного самоуправления в Российской Федерации», статьей 35 Закона Республики Татарстан от 28 июля 2004 года № 45-ЗРТ «О местном самоуправлении в Республике Татарстан, Уставом муниципального образования «</w:t>
      </w:r>
      <w:proofErr w:type="spellStart"/>
      <w:r>
        <w:rPr>
          <w:sz w:val="28"/>
          <w:szCs w:val="28"/>
        </w:rPr>
        <w:t>Мордовско-Афонькинское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Черемшанского</w:t>
      </w:r>
      <w:proofErr w:type="spellEnd"/>
      <w:r>
        <w:rPr>
          <w:sz w:val="28"/>
          <w:szCs w:val="28"/>
        </w:rPr>
        <w:t xml:space="preserve">  муниципального района» Республики Татарстан, Совет </w:t>
      </w:r>
      <w:proofErr w:type="spellStart"/>
      <w:r>
        <w:rPr>
          <w:sz w:val="28"/>
          <w:szCs w:val="28"/>
        </w:rPr>
        <w:t>Мордовско-Афонькинского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Черемшанского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</w:t>
      </w:r>
      <w:r>
        <w:rPr>
          <w:b/>
          <w:sz w:val="28"/>
          <w:szCs w:val="28"/>
        </w:rPr>
        <w:t>РЕШИЛ:</w:t>
      </w:r>
    </w:p>
    <w:p w:rsidR="00C57000" w:rsidRDefault="00C57000" w:rsidP="00C57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и дополнения в Устав муниципального образования «</w:t>
      </w:r>
      <w:proofErr w:type="spellStart"/>
      <w:r>
        <w:rPr>
          <w:sz w:val="28"/>
          <w:szCs w:val="28"/>
        </w:rPr>
        <w:t>Мордовско-Афонькинское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Черемшанского</w:t>
      </w:r>
      <w:proofErr w:type="spellEnd"/>
      <w:r>
        <w:rPr>
          <w:sz w:val="28"/>
          <w:szCs w:val="28"/>
        </w:rPr>
        <w:t xml:space="preserve"> муниципального района» Республики Татарстан:</w:t>
      </w:r>
    </w:p>
    <w:p w:rsidR="00C57000" w:rsidRDefault="00C57000" w:rsidP="00C57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4B5">
        <w:rPr>
          <w:sz w:val="28"/>
          <w:szCs w:val="28"/>
        </w:rPr>
        <w:t>1.1.</w:t>
      </w:r>
      <w:r w:rsidRPr="009906C1">
        <w:rPr>
          <w:sz w:val="28"/>
          <w:szCs w:val="28"/>
        </w:rPr>
        <w:t xml:space="preserve">Статью 22 дополнить пунктом:«3.1. Сход граждан, предусмотренный статьей 25.1 Федерального закона от 6 октября 2003 года № 131-ФЗ «Об общих принципах организации местного самоуправления в Российской Федерации», правомочен при участии в нем более половины обладающих избирательным правом жителей населенного пункта или поселения. 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 в порядке, утвержденном Положением о порядке подготовки и проведения схода граждан в населенных </w:t>
      </w:r>
      <w:proofErr w:type="spellStart"/>
      <w:r w:rsidRPr="009906C1">
        <w:rPr>
          <w:sz w:val="28"/>
          <w:szCs w:val="28"/>
        </w:rPr>
        <w:t>пунктах</w:t>
      </w:r>
      <w:r>
        <w:rPr>
          <w:sz w:val="28"/>
          <w:szCs w:val="28"/>
        </w:rPr>
        <w:t>Мордовско-Афонькинского</w:t>
      </w:r>
      <w:proofErr w:type="spellEnd"/>
      <w:r w:rsidRPr="009906C1">
        <w:rPr>
          <w:sz w:val="28"/>
          <w:szCs w:val="28"/>
        </w:rPr>
        <w:t xml:space="preserve"> сельского поселения </w:t>
      </w:r>
      <w:proofErr w:type="spellStart"/>
      <w:r w:rsidRPr="009906C1">
        <w:rPr>
          <w:sz w:val="28"/>
          <w:szCs w:val="28"/>
        </w:rPr>
        <w:t>Черемшанского</w:t>
      </w:r>
      <w:proofErr w:type="spellEnd"/>
      <w:r w:rsidRPr="009906C1">
        <w:rPr>
          <w:sz w:val="28"/>
          <w:szCs w:val="28"/>
        </w:rPr>
        <w:t xml:space="preserve"> муниципального района  Республики Татарстан. При этом лица, ранее принявшие участие в сходе граждан, на последующих этапах участия в голосовании не принимают.  Решение схода </w:t>
      </w:r>
      <w:r w:rsidRPr="009906C1">
        <w:rPr>
          <w:sz w:val="28"/>
          <w:szCs w:val="28"/>
        </w:rPr>
        <w:lastRenderedPageBreak/>
        <w:t>граждан считается принятым, если за него проголосовало более половины участников схода граждан».</w:t>
      </w:r>
    </w:p>
    <w:p w:rsidR="00C57000" w:rsidRDefault="00C57000" w:rsidP="00C57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Подпункт 20 части 2 статьи 49 изложить в новой редакции: </w:t>
      </w:r>
      <w:bookmarkStart w:id="0" w:name="_GoBack"/>
      <w:bookmarkEnd w:id="0"/>
      <w:r>
        <w:rPr>
          <w:sz w:val="28"/>
          <w:szCs w:val="28"/>
        </w:rPr>
        <w:t>«-</w:t>
      </w:r>
      <w:r w:rsidRPr="00DD26E3">
        <w:rPr>
          <w:sz w:val="28"/>
          <w:szCs w:val="28"/>
        </w:rPr>
        <w:t>осуществл</w:t>
      </w:r>
      <w:r>
        <w:rPr>
          <w:sz w:val="28"/>
          <w:szCs w:val="28"/>
        </w:rPr>
        <w:t>яет</w:t>
      </w:r>
      <w:r w:rsidRPr="00DD26E3">
        <w:rPr>
          <w:sz w:val="28"/>
          <w:szCs w:val="28"/>
        </w:rPr>
        <w:t xml:space="preserve"> мероприятий по защите прав потребителей, предусмотренных </w:t>
      </w:r>
      <w:hyperlink r:id="rId5" w:history="1">
        <w:r w:rsidRPr="00DD26E3">
          <w:rPr>
            <w:sz w:val="28"/>
            <w:szCs w:val="28"/>
          </w:rPr>
          <w:t>Законом</w:t>
        </w:r>
      </w:hyperlink>
      <w:r w:rsidRPr="00DD26E3">
        <w:rPr>
          <w:sz w:val="28"/>
          <w:szCs w:val="28"/>
        </w:rPr>
        <w:t xml:space="preserve"> Российской Федерации от 7 февраля 1992 года № 2300-1 «О защите прав потребителей»</w:t>
      </w:r>
      <w:r>
        <w:rPr>
          <w:sz w:val="28"/>
          <w:szCs w:val="28"/>
        </w:rPr>
        <w:t>.</w:t>
      </w:r>
    </w:p>
    <w:p w:rsidR="00C57000" w:rsidRDefault="00C57000" w:rsidP="00C5700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1.3. Статью 80 изложить в новой редакции: </w:t>
      </w:r>
      <w:bookmarkStart w:id="1" w:name="Par0"/>
      <w:bookmarkEnd w:id="1"/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сельского Поселения, за исключением отдельных категорий граждан, численность которых не может превышать 30 процентов от общего числа жителей сельского Поселения  и для которых размер платежей может быть уменьшен. </w:t>
      </w:r>
    </w:p>
    <w:p w:rsidR="00C57000" w:rsidRDefault="00C57000" w:rsidP="00C5700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Вопросы введения и использования, указанных в </w:t>
      </w:r>
      <w:hyperlink w:anchor="Par0" w:history="1">
        <w:r w:rsidRPr="004E44B5">
          <w:rPr>
            <w:rFonts w:eastAsiaTheme="minorHAnsi"/>
            <w:sz w:val="28"/>
            <w:szCs w:val="28"/>
            <w:lang w:eastAsia="en-US"/>
          </w:rPr>
          <w:t>части 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настоящей статьи разовых платежей граждан решаются на местном референдуме, а в случаях, предусмотренных пунктом 2, части 3 статьи 22, на сходе граждан».</w:t>
      </w:r>
    </w:p>
    <w:p w:rsidR="00C57000" w:rsidRDefault="00C57000" w:rsidP="00C570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Направить настоящее решение для государственной регистрации в установленном законодательством порядке.</w:t>
      </w:r>
    </w:p>
    <w:p w:rsidR="00C57000" w:rsidRDefault="00C57000" w:rsidP="00C570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решение после государственной регистрации на официальном правовом портале Республики Татарстан (</w:t>
      </w:r>
      <w:proofErr w:type="spellStart"/>
      <w:r>
        <w:rPr>
          <w:sz w:val="28"/>
          <w:szCs w:val="28"/>
          <w:lang w:val="en-US"/>
        </w:rPr>
        <w:t>pravo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tatarstan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 и разместить на официальном сайте </w:t>
      </w:r>
      <w:proofErr w:type="spellStart"/>
      <w:r>
        <w:rPr>
          <w:sz w:val="28"/>
          <w:szCs w:val="28"/>
        </w:rPr>
        <w:t>Черемшанского</w:t>
      </w:r>
      <w:proofErr w:type="spellEnd"/>
      <w:r>
        <w:rPr>
          <w:sz w:val="28"/>
          <w:szCs w:val="28"/>
        </w:rPr>
        <w:t xml:space="preserve"> муниципального района в сети Интернет.</w:t>
      </w:r>
    </w:p>
    <w:p w:rsidR="00C57000" w:rsidRDefault="00C57000" w:rsidP="00C57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решение вступает в силу со дня его официального опубликования с учетом положений части 8 статьи 44 Федерального закона от 06.10.2003 № 131- ФЗ «Об общих принципах организации местного самоуправления в Российской Федерации»,  части 2 статьи 87 Устава муниципального образования «</w:t>
      </w:r>
      <w:proofErr w:type="spellStart"/>
      <w:r>
        <w:rPr>
          <w:sz w:val="28"/>
          <w:szCs w:val="28"/>
        </w:rPr>
        <w:t>Мордовско-Афонькинское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Черемшанского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Татарстан».</w:t>
      </w:r>
    </w:p>
    <w:p w:rsidR="00C57000" w:rsidRDefault="00C57000" w:rsidP="00C57000">
      <w:pPr>
        <w:ind w:firstLine="709"/>
        <w:jc w:val="both"/>
        <w:rPr>
          <w:sz w:val="28"/>
          <w:szCs w:val="28"/>
        </w:rPr>
      </w:pPr>
    </w:p>
    <w:p w:rsidR="00C57000" w:rsidRDefault="00C57000" w:rsidP="00C57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решения оставляю за собой.</w:t>
      </w:r>
    </w:p>
    <w:p w:rsidR="00C57000" w:rsidRDefault="00C57000" w:rsidP="00C57000">
      <w:pPr>
        <w:rPr>
          <w:sz w:val="28"/>
          <w:szCs w:val="28"/>
        </w:rPr>
      </w:pPr>
    </w:p>
    <w:p w:rsidR="00C57000" w:rsidRDefault="00C57000" w:rsidP="00C57000">
      <w:pPr>
        <w:rPr>
          <w:sz w:val="28"/>
          <w:szCs w:val="28"/>
        </w:rPr>
      </w:pPr>
    </w:p>
    <w:p w:rsidR="00C57000" w:rsidRDefault="00C57000" w:rsidP="00C57000">
      <w:pPr>
        <w:rPr>
          <w:sz w:val="28"/>
          <w:szCs w:val="28"/>
        </w:rPr>
      </w:pPr>
      <w:r>
        <w:rPr>
          <w:sz w:val="28"/>
          <w:szCs w:val="28"/>
        </w:rPr>
        <w:t>Глава, председатель Совета</w:t>
      </w:r>
    </w:p>
    <w:p w:rsidR="00C57000" w:rsidRDefault="00C57000" w:rsidP="00C570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Мордовско-Афонькинского</w:t>
      </w:r>
      <w:proofErr w:type="spellEnd"/>
      <w:r>
        <w:rPr>
          <w:sz w:val="28"/>
          <w:szCs w:val="28"/>
        </w:rPr>
        <w:t xml:space="preserve"> </w:t>
      </w:r>
    </w:p>
    <w:p w:rsidR="00C57000" w:rsidRDefault="00C57000" w:rsidP="00C5700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Черемшанского</w:t>
      </w:r>
      <w:proofErr w:type="spellEnd"/>
      <w:r>
        <w:rPr>
          <w:sz w:val="28"/>
          <w:szCs w:val="28"/>
        </w:rPr>
        <w:t xml:space="preserve"> </w:t>
      </w:r>
    </w:p>
    <w:p w:rsidR="00C57000" w:rsidRDefault="00C57000" w:rsidP="00C57000">
      <w:proofErr w:type="spellStart"/>
      <w:r>
        <w:rPr>
          <w:sz w:val="28"/>
          <w:szCs w:val="28"/>
        </w:rPr>
        <w:t>мунципального</w:t>
      </w:r>
      <w:proofErr w:type="spellEnd"/>
      <w:r>
        <w:rPr>
          <w:sz w:val="28"/>
          <w:szCs w:val="28"/>
        </w:rPr>
        <w:t xml:space="preserve"> района РТ                                                                           А.И. Митяев</w:t>
      </w:r>
    </w:p>
    <w:p w:rsidR="00C57000" w:rsidRPr="00C57000" w:rsidRDefault="00C57000" w:rsidP="00C57000">
      <w:pPr>
        <w:ind w:left="-540"/>
        <w:rPr>
          <w:sz w:val="28"/>
          <w:szCs w:val="28"/>
        </w:rPr>
      </w:pPr>
    </w:p>
    <w:sectPr w:rsidR="00C57000" w:rsidRPr="00C57000" w:rsidSect="00C57000">
      <w:pgSz w:w="11906" w:h="16838"/>
      <w:pgMar w:top="454" w:right="454" w:bottom="426" w:left="136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tar 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L Academy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41710"/>
    <w:multiLevelType w:val="hybridMultilevel"/>
    <w:tmpl w:val="37A4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FA2C5D"/>
    <w:rsid w:val="00131E5B"/>
    <w:rsid w:val="001B25CF"/>
    <w:rsid w:val="00344641"/>
    <w:rsid w:val="00466C34"/>
    <w:rsid w:val="004D1403"/>
    <w:rsid w:val="00556E67"/>
    <w:rsid w:val="005A5AC4"/>
    <w:rsid w:val="00707DE6"/>
    <w:rsid w:val="007B092C"/>
    <w:rsid w:val="009E6A4B"/>
    <w:rsid w:val="00B10F43"/>
    <w:rsid w:val="00BC08EF"/>
    <w:rsid w:val="00C57000"/>
    <w:rsid w:val="00D16726"/>
    <w:rsid w:val="00D73EB2"/>
    <w:rsid w:val="00FA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C5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5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FB0DD2CEB6D280A5EE6ACAA955FD6E7E36A63E3024B34DBD59C468DD92C701AA8E586E646559128E13CBFF32546F0A2F2CAFmFU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ТАТАРСТАН</vt:lpstr>
    </vt:vector>
  </TitlesOfParts>
  <Company>MoBIL GROUP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ТАТАРСТАН</dc:title>
  <dc:creator>User</dc:creator>
  <cp:lastModifiedBy>ИК М.Афонькинское СП</cp:lastModifiedBy>
  <cp:revision>3</cp:revision>
  <dcterms:created xsi:type="dcterms:W3CDTF">2019-10-25T10:33:00Z</dcterms:created>
  <dcterms:modified xsi:type="dcterms:W3CDTF">2019-10-25T10:33:00Z</dcterms:modified>
</cp:coreProperties>
</file>